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18887E98" w:rsidR="0004606C" w:rsidRDefault="295B78E2" w:rsidP="5CE57541">
      <w:pPr>
        <w:spacing w:line="276" w:lineRule="auto"/>
        <w:jc w:val="center"/>
      </w:pPr>
      <w:bookmarkStart w:id="0" w:name="_GoBack"/>
      <w:bookmarkEnd w:id="0"/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D64D92">
        <w:rPr>
          <w:rFonts w:ascii="Calibri" w:eastAsia="Calibri" w:hAnsi="Calibri" w:cs="Calibri"/>
          <w:b/>
          <w:bCs/>
          <w:sz w:val="28"/>
          <w:szCs w:val="28"/>
        </w:rPr>
        <w:t>NOVEMBER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64D92">
        <w:rPr>
          <w:rFonts w:ascii="Calibri" w:eastAsia="Calibri" w:hAnsi="Calibri" w:cs="Calibri"/>
          <w:b/>
          <w:bCs/>
          <w:sz w:val="28"/>
          <w:szCs w:val="28"/>
        </w:rPr>
        <w:t>9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2021</w:t>
      </w:r>
    </w:p>
    <w:p w14:paraId="35F65825" w14:textId="2D0B2171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VIRTUAL VIA ZOOM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785719AD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r w:rsidR="002F5447" w:rsidRPr="295B78E2">
        <w:rPr>
          <w:rFonts w:ascii="Calibri" w:eastAsia="Calibri" w:hAnsi="Calibri" w:cs="Calibri"/>
          <w:b/>
          <w:bCs/>
        </w:rPr>
        <w:t>Brandon Moonier; Retta “Susan” Tuggle</w:t>
      </w:r>
      <w:r w:rsidR="002F5447">
        <w:rPr>
          <w:rFonts w:ascii="Calibri" w:eastAsia="Calibri" w:hAnsi="Calibri" w:cs="Calibri"/>
          <w:b/>
          <w:bCs/>
        </w:rPr>
        <w:t>;</w:t>
      </w:r>
      <w:r w:rsidR="002F5447" w:rsidRPr="295B78E2">
        <w:rPr>
          <w:rFonts w:ascii="Calibri" w:eastAsia="Calibri" w:hAnsi="Calibri" w:cs="Calibri"/>
          <w:b/>
          <w:bCs/>
        </w:rPr>
        <w:t xml:space="preserve"> </w:t>
      </w:r>
      <w:r w:rsidRPr="295B78E2">
        <w:rPr>
          <w:rFonts w:ascii="Calibri" w:eastAsia="Calibri" w:hAnsi="Calibri" w:cs="Calibri"/>
          <w:b/>
          <w:bCs/>
        </w:rPr>
        <w:t>Tammy Ablan</w:t>
      </w:r>
      <w:r w:rsidR="00D64D92">
        <w:rPr>
          <w:rFonts w:ascii="Calibri" w:eastAsia="Calibri" w:hAnsi="Calibri" w:cs="Calibri"/>
          <w:b/>
          <w:bCs/>
        </w:rPr>
        <w:t xml:space="preserve"> (via Zoom)</w:t>
      </w:r>
      <w:r w:rsidRPr="295B78E2">
        <w:rPr>
          <w:rFonts w:ascii="Calibri" w:eastAsia="Calibri" w:hAnsi="Calibri" w:cs="Calibri"/>
          <w:b/>
          <w:bCs/>
        </w:rPr>
        <w:t>; Steve Williams</w:t>
      </w:r>
      <w:r w:rsidR="00D64D92">
        <w:rPr>
          <w:rFonts w:ascii="Calibri" w:eastAsia="Calibri" w:hAnsi="Calibri" w:cs="Calibri"/>
          <w:b/>
          <w:bCs/>
        </w:rPr>
        <w:t xml:space="preserve"> (via Zoom)</w:t>
      </w:r>
      <w:r w:rsidRPr="295B78E2">
        <w:rPr>
          <w:rFonts w:ascii="Calibri" w:eastAsia="Calibri" w:hAnsi="Calibri" w:cs="Calibri"/>
          <w:b/>
          <w:bCs/>
        </w:rPr>
        <w:t>;</w:t>
      </w:r>
      <w:r w:rsidR="00B07BDE" w:rsidRPr="00B07BDE">
        <w:rPr>
          <w:rFonts w:eastAsiaTheme="minorEastAsia"/>
          <w:b/>
          <w:bCs/>
        </w:rPr>
        <w:t xml:space="preserve"> </w:t>
      </w:r>
      <w:r w:rsidR="00B07BDE" w:rsidRPr="295B78E2">
        <w:rPr>
          <w:rFonts w:ascii="Calibri" w:eastAsia="Calibri" w:hAnsi="Calibri" w:cs="Calibri"/>
          <w:b/>
          <w:bCs/>
        </w:rPr>
        <w:t>Donna Goede</w:t>
      </w:r>
      <w:r w:rsidR="00B07BDE">
        <w:rPr>
          <w:rFonts w:ascii="Calibri" w:eastAsia="Calibri" w:hAnsi="Calibri" w:cs="Calibri"/>
          <w:b/>
          <w:bCs/>
        </w:rPr>
        <w:t>;</w:t>
      </w:r>
      <w:r w:rsidR="00B07BDE">
        <w:rPr>
          <w:rFonts w:eastAsiaTheme="minorEastAsia"/>
          <w:b/>
          <w:bCs/>
        </w:rPr>
        <w:t xml:space="preserve"> </w:t>
      </w:r>
      <w:r w:rsidR="00B07BDE" w:rsidRPr="0042545B">
        <w:rPr>
          <w:rFonts w:eastAsiaTheme="minorEastAsia"/>
          <w:b/>
          <w:bCs/>
        </w:rPr>
        <w:t>Mary Thomasson</w:t>
      </w:r>
      <w:r w:rsidR="00B07BDE">
        <w:rPr>
          <w:rFonts w:eastAsiaTheme="minorEastAsia"/>
          <w:b/>
          <w:bCs/>
        </w:rPr>
        <w:t xml:space="preserve">; </w:t>
      </w:r>
      <w:r w:rsidR="009A6F9E">
        <w:rPr>
          <w:rFonts w:eastAsiaTheme="minorEastAsia"/>
          <w:b/>
          <w:bCs/>
        </w:rPr>
        <w:t>Yvonne</w:t>
      </w:r>
      <w:r w:rsidR="008C0FE0">
        <w:rPr>
          <w:rFonts w:eastAsiaTheme="minorEastAsia"/>
          <w:b/>
          <w:bCs/>
        </w:rPr>
        <w:t xml:space="preserve"> </w:t>
      </w:r>
      <w:proofErr w:type="spellStart"/>
      <w:r w:rsidR="008C0FE0">
        <w:rPr>
          <w:rFonts w:eastAsiaTheme="minorEastAsia"/>
          <w:b/>
          <w:bCs/>
        </w:rPr>
        <w:t>Kleine</w:t>
      </w:r>
      <w:proofErr w:type="spellEnd"/>
      <w:r w:rsidR="00127DA9">
        <w:rPr>
          <w:rFonts w:eastAsiaTheme="minorEastAsia"/>
          <w:b/>
          <w:bCs/>
        </w:rPr>
        <w:t>, Volunteer Coordinator</w:t>
      </w:r>
      <w:r w:rsidR="00CB4ECD">
        <w:rPr>
          <w:rFonts w:eastAsiaTheme="minorEastAsia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>and Alicia Knickman, Executive Director</w:t>
      </w:r>
    </w:p>
    <w:p w14:paraId="2EC45E7A" w14:textId="3A430DE9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C0469C" w:rsidRPr="295B78E2">
        <w:rPr>
          <w:rFonts w:ascii="Calibri" w:eastAsia="Calibri" w:hAnsi="Calibri" w:cs="Calibri"/>
          <w:b/>
          <w:bCs/>
        </w:rPr>
        <w:t>Sara Govero</w:t>
      </w:r>
      <w:r w:rsidR="00663A1C">
        <w:rPr>
          <w:rFonts w:ascii="Calibri" w:eastAsia="Calibri" w:hAnsi="Calibri" w:cs="Calibri"/>
          <w:b/>
          <w:bCs/>
        </w:rPr>
        <w:t xml:space="preserve">; </w:t>
      </w:r>
      <w:r w:rsidR="00663A1C" w:rsidRPr="0042545B">
        <w:rPr>
          <w:rFonts w:eastAsiaTheme="minorEastAsia"/>
          <w:b/>
          <w:bCs/>
        </w:rPr>
        <w:t>Margie Passmore</w:t>
      </w:r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3446ECDA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2F5447">
        <w:rPr>
          <w:rFonts w:ascii="Calibri" w:eastAsia="Calibri" w:hAnsi="Calibri" w:cs="Calibri"/>
        </w:rPr>
        <w:t>Brandon</w:t>
      </w:r>
      <w:r w:rsidRPr="295B78E2">
        <w:rPr>
          <w:rFonts w:ascii="Calibri" w:eastAsia="Calibri" w:hAnsi="Calibri" w:cs="Calibri"/>
        </w:rPr>
        <w:t xml:space="preserve"> at 6:</w:t>
      </w:r>
      <w:r w:rsidR="001A1225">
        <w:rPr>
          <w:rFonts w:ascii="Calibri" w:eastAsia="Calibri" w:hAnsi="Calibri" w:cs="Calibri"/>
        </w:rPr>
        <w:t>0</w:t>
      </w:r>
      <w:r w:rsidR="00225426">
        <w:rPr>
          <w:rFonts w:ascii="Calibri" w:eastAsia="Calibri" w:hAnsi="Calibri" w:cs="Calibri"/>
        </w:rPr>
        <w:t>3</w:t>
      </w:r>
      <w:r w:rsidRPr="295B78E2">
        <w:rPr>
          <w:rFonts w:ascii="Calibri" w:eastAsia="Calibri" w:hAnsi="Calibri" w:cs="Calibri"/>
        </w:rPr>
        <w:t xml:space="preserve"> PM.</w:t>
      </w:r>
    </w:p>
    <w:p w14:paraId="7B944502" w14:textId="66C9E07B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225426">
        <w:rPr>
          <w:rFonts w:ascii="Calibri" w:eastAsia="Calibri" w:hAnsi="Calibri" w:cs="Calibri"/>
        </w:rPr>
        <w:t>September</w:t>
      </w:r>
      <w:r w:rsidRPr="295B78E2">
        <w:rPr>
          <w:rFonts w:ascii="Calibri" w:eastAsia="Calibri" w:hAnsi="Calibri" w:cs="Calibri"/>
        </w:rPr>
        <w:t xml:space="preserve"> 2021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3E3091B2" w14:textId="05D49F4B" w:rsidR="004C7D30" w:rsidRDefault="004C7D30" w:rsidP="004C7D3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September</w:t>
      </w:r>
      <w:r w:rsidR="000E0907">
        <w:rPr>
          <w:rFonts w:ascii="Calibri" w:eastAsia="Calibri" w:hAnsi="Calibri" w:cs="Calibri"/>
        </w:rPr>
        <w:t xml:space="preserve"> &amp; October </w:t>
      </w:r>
      <w:r w:rsidRPr="295B78E2">
        <w:rPr>
          <w:rFonts w:ascii="Calibri" w:eastAsia="Calibri" w:hAnsi="Calibri" w:cs="Calibri"/>
        </w:rPr>
        <w:t xml:space="preserve">Financial Statements – Alicia sent this to the Board with the agenda prior to the meeting. </w:t>
      </w:r>
    </w:p>
    <w:p w14:paraId="68523EBD" w14:textId="48EFABC7" w:rsidR="004C7D30" w:rsidRPr="000E0907" w:rsidRDefault="004C7D30" w:rsidP="004C7D3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>
        <w:rPr>
          <w:rFonts w:ascii="Calibri" w:eastAsia="Calibri" w:hAnsi="Calibri" w:cs="Calibri"/>
        </w:rPr>
        <w:t>September</w:t>
      </w:r>
      <w:r w:rsidRPr="295B78E2">
        <w:rPr>
          <w:rFonts w:ascii="Calibri" w:eastAsia="Calibri" w:hAnsi="Calibri" w:cs="Calibri"/>
        </w:rPr>
        <w:t xml:space="preserve"> 2021 Financial Statements.</w:t>
      </w:r>
    </w:p>
    <w:p w14:paraId="0A5C4A9F" w14:textId="1C692A4B" w:rsidR="000E0907" w:rsidRPr="000E0907" w:rsidRDefault="000E0907" w:rsidP="000E09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>
        <w:rPr>
          <w:rFonts w:ascii="Calibri" w:eastAsia="Calibri" w:hAnsi="Calibri" w:cs="Calibri"/>
        </w:rPr>
        <w:t>October</w:t>
      </w:r>
      <w:r w:rsidRPr="295B78E2">
        <w:rPr>
          <w:rFonts w:ascii="Calibri" w:eastAsia="Calibri" w:hAnsi="Calibri" w:cs="Calibri"/>
        </w:rPr>
        <w:t xml:space="preserve"> 2021 Financial Statements.</w:t>
      </w:r>
    </w:p>
    <w:p w14:paraId="53B95ED8" w14:textId="4E2CCD0E" w:rsidR="00CB4ECD" w:rsidRPr="00CB4ECD" w:rsidRDefault="00CB4ECD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Introduction of newest Volunteer Coordinator, Yvonne </w:t>
      </w:r>
      <w:proofErr w:type="spellStart"/>
      <w:r w:rsidR="008C0FE0">
        <w:rPr>
          <w:rFonts w:eastAsiaTheme="minorEastAsia"/>
        </w:rPr>
        <w:t>Kleine</w:t>
      </w:r>
      <w:proofErr w:type="spellEnd"/>
    </w:p>
    <w:p w14:paraId="1453D203" w14:textId="305F5129" w:rsidR="00426214" w:rsidRPr="00B87B3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B87B38">
        <w:rPr>
          <w:rFonts w:ascii="Calibri" w:eastAsia="Calibri" w:hAnsi="Calibri" w:cs="Calibri"/>
        </w:rPr>
        <w:t>CASA Program Update:</w:t>
      </w:r>
    </w:p>
    <w:p w14:paraId="29850AA8" w14:textId="555C6E77" w:rsidR="002A1D4C" w:rsidRPr="0018260B" w:rsidRDefault="002A1D4C" w:rsidP="00426214">
      <w:pPr>
        <w:pStyle w:val="ListParagraph"/>
        <w:numPr>
          <w:ilvl w:val="1"/>
          <w:numId w:val="1"/>
        </w:numPr>
      </w:pPr>
      <w:r w:rsidRPr="0018260B">
        <w:t>10 volunteers sworn in from most recent class</w:t>
      </w:r>
    </w:p>
    <w:p w14:paraId="5606AA8A" w14:textId="4AC1B891" w:rsidR="000601E8" w:rsidRPr="0018260B" w:rsidRDefault="006A4179" w:rsidP="00426214">
      <w:pPr>
        <w:pStyle w:val="ListParagraph"/>
        <w:numPr>
          <w:ilvl w:val="1"/>
          <w:numId w:val="1"/>
        </w:numPr>
      </w:pPr>
      <w:r w:rsidRPr="0018260B">
        <w:t>There is a c</w:t>
      </w:r>
      <w:r w:rsidR="004D3BCC" w:rsidRPr="0018260B">
        <w:t>hange in</w:t>
      </w:r>
      <w:r w:rsidRPr="0018260B">
        <w:t xml:space="preserve"> the</w:t>
      </w:r>
      <w:r w:rsidR="004D3BCC" w:rsidRPr="0018260B">
        <w:t xml:space="preserve"> background check process due to our previous </w:t>
      </w:r>
      <w:r w:rsidR="000F0E1E" w:rsidRPr="0018260B">
        <w:t>source shutting down.  Sterling</w:t>
      </w:r>
      <w:r w:rsidR="00AA2434" w:rsidRPr="0018260B">
        <w:t xml:space="preserve"> Volunteers </w:t>
      </w:r>
      <w:r w:rsidR="000F0E1E" w:rsidRPr="0018260B">
        <w:t xml:space="preserve">and Family Care Safety Registry </w:t>
      </w:r>
      <w:r w:rsidRPr="0018260B">
        <w:t xml:space="preserve">are now the two places we are using.  We </w:t>
      </w:r>
      <w:r w:rsidR="000F0E1E" w:rsidRPr="0018260B">
        <w:t>could use Sterling for both</w:t>
      </w:r>
      <w:r w:rsidR="00002A30" w:rsidRPr="0018260B">
        <w:t xml:space="preserve"> as the cost is similar.  However, </w:t>
      </w:r>
      <w:r w:rsidR="009B3A0C" w:rsidRPr="0018260B">
        <w:t xml:space="preserve">Family Care Safety is a lifetime membership so any potential volunteers already in </w:t>
      </w:r>
      <w:r w:rsidRPr="0018260B">
        <w:t xml:space="preserve">their system </w:t>
      </w:r>
      <w:proofErr w:type="gramStart"/>
      <w:r w:rsidRPr="0018260B">
        <w:t xml:space="preserve">will </w:t>
      </w:r>
      <w:r w:rsidR="009B3A0C" w:rsidRPr="0018260B">
        <w:t xml:space="preserve"> cost</w:t>
      </w:r>
      <w:proofErr w:type="gramEnd"/>
      <w:r w:rsidR="009B3A0C" w:rsidRPr="0018260B">
        <w:t xml:space="preserve"> us nothing</w:t>
      </w:r>
      <w:r w:rsidRPr="0018260B">
        <w:t xml:space="preserve"> to </w:t>
      </w:r>
      <w:r w:rsidR="00514C98" w:rsidRPr="0018260B">
        <w:t>process</w:t>
      </w:r>
      <w:r w:rsidR="009B3A0C" w:rsidRPr="0018260B">
        <w:t>.</w:t>
      </w:r>
      <w:r w:rsidR="00514C98" w:rsidRPr="0018260B">
        <w:t xml:space="preserve">  Additionally, renewal background checks will not incur an additional charge once a volunteer has been registered with </w:t>
      </w:r>
      <w:r w:rsidR="006D269B" w:rsidRPr="0018260B">
        <w:t xml:space="preserve">Family Care Safety saving us money in the future.  </w:t>
      </w:r>
      <w:r w:rsidR="009B3A0C" w:rsidRPr="0018260B">
        <w:t xml:space="preserve">With this change, our overall costs will increase from </w:t>
      </w:r>
      <w:r w:rsidR="00002A30" w:rsidRPr="0018260B">
        <w:t>$30 to up to $45</w:t>
      </w:r>
      <w:r w:rsidR="004449C9" w:rsidRPr="0018260B">
        <w:t xml:space="preserve"> per volunteer</w:t>
      </w:r>
      <w:r w:rsidR="006D269B" w:rsidRPr="0018260B">
        <w:t xml:space="preserve"> (except when we save </w:t>
      </w:r>
      <w:r w:rsidR="0018260B" w:rsidRPr="0018260B">
        <w:t>the fee of running someone through Family Care Safety Registry)</w:t>
      </w:r>
    </w:p>
    <w:p w14:paraId="63ACE07E" w14:textId="3372B3EE" w:rsidR="00AA2434" w:rsidRDefault="00097549" w:rsidP="00426214">
      <w:pPr>
        <w:pStyle w:val="ListParagraph"/>
        <w:numPr>
          <w:ilvl w:val="1"/>
          <w:numId w:val="1"/>
        </w:numPr>
      </w:pPr>
      <w:r>
        <w:t xml:space="preserve">The </w:t>
      </w:r>
      <w:r w:rsidR="00E031F1">
        <w:t>Head of the Juvenile Office is leaving and her replacement has not yet been announced</w:t>
      </w:r>
    </w:p>
    <w:p w14:paraId="526D8B73" w14:textId="068E9BDB" w:rsidR="003A2925" w:rsidRPr="00FA3F95" w:rsidRDefault="003A2925" w:rsidP="00426214">
      <w:pPr>
        <w:pStyle w:val="ListParagraph"/>
        <w:numPr>
          <w:ilvl w:val="1"/>
          <w:numId w:val="1"/>
        </w:numPr>
      </w:pPr>
      <w:r w:rsidRPr="00FA3F95">
        <w:t>No word yet on</w:t>
      </w:r>
      <w:r w:rsidR="00FA3F95" w:rsidRPr="00FA3F95">
        <w:t xml:space="preserve"> any changes to </w:t>
      </w:r>
      <w:r w:rsidRPr="00FA3F95">
        <w:t>COVID requirements at the Court House</w:t>
      </w:r>
    </w:p>
    <w:p w14:paraId="282A5619" w14:textId="2115B279" w:rsidR="00672473" w:rsidRPr="006A4179" w:rsidRDefault="00672473" w:rsidP="005729E9">
      <w:pPr>
        <w:pStyle w:val="ListParagraph"/>
        <w:numPr>
          <w:ilvl w:val="0"/>
          <w:numId w:val="1"/>
        </w:numPr>
      </w:pPr>
      <w:r w:rsidRPr="006A4179">
        <w:t>Grant status update</w:t>
      </w:r>
    </w:p>
    <w:p w14:paraId="2066E2C7" w14:textId="2E61F099" w:rsidR="00672473" w:rsidRPr="006A4179" w:rsidRDefault="00B96B96" w:rsidP="00672473">
      <w:pPr>
        <w:pStyle w:val="ListParagraph"/>
        <w:numPr>
          <w:ilvl w:val="1"/>
          <w:numId w:val="1"/>
        </w:numPr>
      </w:pPr>
      <w:r w:rsidRPr="006A4179">
        <w:t xml:space="preserve">We have </w:t>
      </w:r>
      <w:r w:rsidR="00A12FD6" w:rsidRPr="006A4179">
        <w:t xml:space="preserve">VOCA </w:t>
      </w:r>
      <w:r w:rsidR="00CF4119" w:rsidRPr="006A4179">
        <w:t>funding through December 31</w:t>
      </w:r>
      <w:r w:rsidR="00CF4119" w:rsidRPr="006A4179">
        <w:rPr>
          <w:vertAlign w:val="superscript"/>
        </w:rPr>
        <w:t>st</w:t>
      </w:r>
      <w:r w:rsidR="00CF4119" w:rsidRPr="006A4179">
        <w:t xml:space="preserve"> but no </w:t>
      </w:r>
      <w:r w:rsidR="0094624F" w:rsidRPr="006A4179">
        <w:t>updates</w:t>
      </w:r>
      <w:r w:rsidR="00CF4119" w:rsidRPr="006A4179">
        <w:t xml:space="preserve"> </w:t>
      </w:r>
      <w:r w:rsidR="0094624F" w:rsidRPr="006A4179">
        <w:t xml:space="preserve">beyond our current funding </w:t>
      </w:r>
      <w:r w:rsidR="00960749" w:rsidRPr="006A4179">
        <w:t>term</w:t>
      </w:r>
    </w:p>
    <w:p w14:paraId="27D963F6" w14:textId="42B303B5" w:rsidR="0094624F" w:rsidRPr="006A4179" w:rsidRDefault="00960749" w:rsidP="00672473">
      <w:pPr>
        <w:pStyle w:val="ListParagraph"/>
        <w:numPr>
          <w:ilvl w:val="1"/>
          <w:numId w:val="1"/>
        </w:numPr>
      </w:pPr>
      <w:r w:rsidRPr="006A4179">
        <w:t>A</w:t>
      </w:r>
      <w:r w:rsidR="00FC4B92" w:rsidRPr="006A4179">
        <w:t>licia a</w:t>
      </w:r>
      <w:r w:rsidRPr="006A4179">
        <w:t>pplied</w:t>
      </w:r>
      <w:r w:rsidR="00AE7C1A" w:rsidRPr="006A4179">
        <w:t xml:space="preserve"> for an additional</w:t>
      </w:r>
      <w:r w:rsidR="007F5C0E" w:rsidRPr="006A4179">
        <w:t xml:space="preserve"> small</w:t>
      </w:r>
      <w:r w:rsidR="00AE7C1A" w:rsidRPr="006A4179">
        <w:t xml:space="preserve"> grant</w:t>
      </w:r>
      <w:r w:rsidR="007F5C0E" w:rsidRPr="006A4179">
        <w:t xml:space="preserve"> from</w:t>
      </w:r>
      <w:r w:rsidR="00AE7C1A" w:rsidRPr="006A4179">
        <w:t xml:space="preserve"> </w:t>
      </w:r>
      <w:r w:rsidR="00344A3D" w:rsidRPr="006A4179">
        <w:t>S</w:t>
      </w:r>
      <w:r w:rsidR="009727F2" w:rsidRPr="006A4179">
        <w:t>SV</w:t>
      </w:r>
      <w:r w:rsidR="00344A3D" w:rsidRPr="006A4179">
        <w:t>F</w:t>
      </w:r>
      <w:r w:rsidR="007F5C0E" w:rsidRPr="006A4179">
        <w:t xml:space="preserve"> to help fill the potential VOCA gap</w:t>
      </w:r>
    </w:p>
    <w:p w14:paraId="090B8F62" w14:textId="2F30CBBF" w:rsidR="00960749" w:rsidRPr="006A4179" w:rsidRDefault="00960749" w:rsidP="00672473">
      <w:pPr>
        <w:pStyle w:val="ListParagraph"/>
        <w:numPr>
          <w:ilvl w:val="1"/>
          <w:numId w:val="1"/>
        </w:numPr>
      </w:pPr>
      <w:r w:rsidRPr="006A4179">
        <w:t xml:space="preserve">Received grant from the Jefferson Foundation for </w:t>
      </w:r>
      <w:r w:rsidR="0035117F" w:rsidRPr="006A4179">
        <w:t>advertising in 2022</w:t>
      </w:r>
      <w:r w:rsidRPr="006A4179">
        <w:t xml:space="preserve">– over $20,000 </w:t>
      </w:r>
    </w:p>
    <w:p w14:paraId="2363F51A" w14:textId="797CF5F0" w:rsidR="0035117F" w:rsidRPr="006A4179" w:rsidRDefault="0035117F" w:rsidP="00B96B96">
      <w:pPr>
        <w:pStyle w:val="ListParagraph"/>
        <w:numPr>
          <w:ilvl w:val="1"/>
          <w:numId w:val="1"/>
        </w:numPr>
      </w:pPr>
      <w:r w:rsidRPr="006A4179">
        <w:t xml:space="preserve">Received funding </w:t>
      </w:r>
      <w:r w:rsidR="007F5C0E" w:rsidRPr="006A4179">
        <w:t>through High Ridge Rotary</w:t>
      </w:r>
      <w:r w:rsidR="00990A6B" w:rsidRPr="006A4179">
        <w:t xml:space="preserve"> for a board table and chairs.  The Rotary handles the </w:t>
      </w:r>
      <w:r w:rsidR="007F5C0E" w:rsidRPr="006A4179">
        <w:t>purchase and delivery to us</w:t>
      </w:r>
      <w:r w:rsidR="00A42EC4" w:rsidRPr="006A4179">
        <w:t xml:space="preserve"> and they are having</w:t>
      </w:r>
      <w:r w:rsidR="00C3642A" w:rsidRPr="006A4179">
        <w:t xml:space="preserve"> supply chain</w:t>
      </w:r>
      <w:r w:rsidR="00A42EC4" w:rsidRPr="006A4179">
        <w:t xml:space="preserve"> issues</w:t>
      </w:r>
      <w:r w:rsidR="005B21C6" w:rsidRPr="006A4179">
        <w:t xml:space="preserve"> </w:t>
      </w:r>
    </w:p>
    <w:p w14:paraId="4FD35985" w14:textId="102B6ED9" w:rsidR="00672473" w:rsidRPr="006A4179" w:rsidRDefault="00672473" w:rsidP="005729E9">
      <w:pPr>
        <w:pStyle w:val="ListParagraph"/>
        <w:numPr>
          <w:ilvl w:val="0"/>
          <w:numId w:val="1"/>
        </w:numPr>
      </w:pPr>
      <w:r w:rsidRPr="006A4179">
        <w:t>Board membership</w:t>
      </w:r>
    </w:p>
    <w:p w14:paraId="44E03025" w14:textId="4A2D23F7" w:rsidR="00AE7C1A" w:rsidRDefault="00AE7C1A" w:rsidP="00672473">
      <w:pPr>
        <w:pStyle w:val="ListParagraph"/>
        <w:numPr>
          <w:ilvl w:val="1"/>
          <w:numId w:val="1"/>
        </w:numPr>
      </w:pPr>
      <w:r w:rsidRPr="006A4179">
        <w:t>Bianca sent in paperwork to proceed with the process</w:t>
      </w:r>
      <w:r w:rsidR="00C63EA9" w:rsidRPr="006A4179">
        <w:t xml:space="preserve"> which includes</w:t>
      </w:r>
      <w:r w:rsidR="00C63EA9">
        <w:t xml:space="preserve"> an interview by a board member</w:t>
      </w:r>
    </w:p>
    <w:p w14:paraId="40C9A774" w14:textId="199FC3C2" w:rsidR="00C41629" w:rsidRDefault="00C41629" w:rsidP="00672473">
      <w:pPr>
        <w:pStyle w:val="ListParagraph"/>
        <w:numPr>
          <w:ilvl w:val="1"/>
          <w:numId w:val="1"/>
        </w:numPr>
      </w:pPr>
      <w:r>
        <w:lastRenderedPageBreak/>
        <w:t xml:space="preserve">We could still use </w:t>
      </w:r>
      <w:r w:rsidR="00980994">
        <w:t>additional board members, specifically with a financial background and law enforcement</w:t>
      </w:r>
    </w:p>
    <w:p w14:paraId="4A061ED1" w14:textId="40E8CCFF" w:rsidR="00672473" w:rsidRDefault="00672473" w:rsidP="005729E9">
      <w:pPr>
        <w:pStyle w:val="ListParagraph"/>
        <w:numPr>
          <w:ilvl w:val="0"/>
          <w:numId w:val="1"/>
        </w:numPr>
      </w:pPr>
      <w:r>
        <w:t>Fundraising</w:t>
      </w:r>
    </w:p>
    <w:p w14:paraId="04841487" w14:textId="1D40AD20" w:rsidR="00687E0A" w:rsidRDefault="00687E0A" w:rsidP="00672473">
      <w:pPr>
        <w:pStyle w:val="ListParagraph"/>
        <w:numPr>
          <w:ilvl w:val="1"/>
          <w:numId w:val="1"/>
        </w:numPr>
      </w:pPr>
      <w:r>
        <w:t>Poker Run</w:t>
      </w:r>
      <w:r w:rsidR="00070770">
        <w:t xml:space="preserve"> </w:t>
      </w:r>
      <w:r w:rsidR="00E544C7">
        <w:t>Lessons Learned</w:t>
      </w:r>
    </w:p>
    <w:p w14:paraId="229E4B38" w14:textId="77777777" w:rsidR="00E544C7" w:rsidRDefault="00E544C7" w:rsidP="00070770">
      <w:pPr>
        <w:pStyle w:val="ListParagraph"/>
        <w:numPr>
          <w:ilvl w:val="2"/>
          <w:numId w:val="1"/>
        </w:numPr>
      </w:pPr>
      <w:r>
        <w:t>Poor turn out this year</w:t>
      </w:r>
    </w:p>
    <w:p w14:paraId="1CE7865F" w14:textId="52CD2200" w:rsidR="00F90319" w:rsidRDefault="00E66268" w:rsidP="00070770">
      <w:pPr>
        <w:pStyle w:val="ListParagraph"/>
        <w:numPr>
          <w:ilvl w:val="2"/>
          <w:numId w:val="1"/>
        </w:numPr>
      </w:pPr>
      <w:r>
        <w:t xml:space="preserve">Facebook groups seem to be the </w:t>
      </w:r>
      <w:r w:rsidR="00CB2C3B">
        <w:t xml:space="preserve">best way to advertise based on feedback received from several people </w:t>
      </w:r>
    </w:p>
    <w:p w14:paraId="6702131B" w14:textId="50054E03" w:rsidR="00AB25DB" w:rsidRDefault="000A6AF3" w:rsidP="00070770">
      <w:pPr>
        <w:pStyle w:val="ListParagraph"/>
        <w:numPr>
          <w:ilvl w:val="2"/>
          <w:numId w:val="1"/>
        </w:numPr>
      </w:pPr>
      <w:proofErr w:type="spellStart"/>
      <w:r>
        <w:t>Martienne’s</w:t>
      </w:r>
      <w:proofErr w:type="spellEnd"/>
      <w:r>
        <w:t xml:space="preserve"> husband volunteered to </w:t>
      </w:r>
      <w:r w:rsidR="00EE313B">
        <w:t xml:space="preserve">join the Facebook groups </w:t>
      </w:r>
      <w:r w:rsidR="00F7513E">
        <w:t>to help with advertising next year</w:t>
      </w:r>
    </w:p>
    <w:p w14:paraId="768EA40D" w14:textId="192601AF" w:rsidR="00F7513E" w:rsidRPr="00C27F32" w:rsidRDefault="00766D1C" w:rsidP="00070770">
      <w:pPr>
        <w:pStyle w:val="ListParagraph"/>
        <w:numPr>
          <w:ilvl w:val="2"/>
          <w:numId w:val="1"/>
        </w:numPr>
      </w:pPr>
      <w:r w:rsidRPr="00C27F32">
        <w:t xml:space="preserve">The Poker Run is not a fit for our current Board </w:t>
      </w:r>
      <w:r w:rsidR="00C27F32" w:rsidRPr="00C27F32">
        <w:t>in order to properly promote</w:t>
      </w:r>
      <w:r w:rsidR="00FC4B92">
        <w:t xml:space="preserve"> the event</w:t>
      </w:r>
      <w:r w:rsidR="00C27F32" w:rsidRPr="00C27F32">
        <w:t>.  Instead</w:t>
      </w:r>
      <w:r w:rsidR="00FC4B92">
        <w:t>,</w:t>
      </w:r>
      <w:r w:rsidR="00C27F32" w:rsidRPr="00C27F32">
        <w:t xml:space="preserve"> we will look into a </w:t>
      </w:r>
      <w:r w:rsidR="00916105" w:rsidRPr="00C27F32">
        <w:t>wine tasting or a wine tour (selling tickets for a bus tour through wineries)</w:t>
      </w:r>
      <w:r w:rsidR="00FC4B92">
        <w:t xml:space="preserve"> for our Fall 2022 fundraiser</w:t>
      </w:r>
    </w:p>
    <w:p w14:paraId="554465D5" w14:textId="512973F2" w:rsidR="00734FB1" w:rsidRPr="00FC4B92" w:rsidRDefault="00734FB1" w:rsidP="00070770">
      <w:pPr>
        <w:pStyle w:val="ListParagraph"/>
        <w:numPr>
          <w:ilvl w:val="2"/>
          <w:numId w:val="1"/>
        </w:numPr>
      </w:pPr>
      <w:r w:rsidRPr="00FC4B92">
        <w:t xml:space="preserve">Donna and Alicia </w:t>
      </w:r>
      <w:r w:rsidR="002A3B75" w:rsidRPr="00FC4B92">
        <w:t>will discuss the winery option more and provide feedback to the Board</w:t>
      </w:r>
    </w:p>
    <w:p w14:paraId="4FC57214" w14:textId="7FF25DCB" w:rsidR="00640054" w:rsidRDefault="00640054" w:rsidP="00672473">
      <w:pPr>
        <w:pStyle w:val="ListParagraph"/>
        <w:numPr>
          <w:ilvl w:val="1"/>
          <w:numId w:val="1"/>
        </w:numPr>
      </w:pPr>
      <w:r>
        <w:t>Vacation Raffle</w:t>
      </w:r>
    </w:p>
    <w:p w14:paraId="0F0112CD" w14:textId="2F0C4B51" w:rsidR="00C27F32" w:rsidRDefault="00A94117" w:rsidP="00425F34">
      <w:pPr>
        <w:pStyle w:val="ListParagraph"/>
        <w:numPr>
          <w:ilvl w:val="2"/>
          <w:numId w:val="1"/>
        </w:numPr>
      </w:pPr>
      <w:r>
        <w:t xml:space="preserve">About 80 tickets have been sold so far and we need to sell the remainder by </w:t>
      </w:r>
      <w:r w:rsidR="00425EBE">
        <w:t>this weekend</w:t>
      </w:r>
      <w:r w:rsidR="00583121">
        <w:t xml:space="preserve"> </w:t>
      </w:r>
      <w:r w:rsidR="00026A41">
        <w:t>when the drawing is scheduled</w:t>
      </w:r>
    </w:p>
    <w:p w14:paraId="1A94A20A" w14:textId="6633BEED" w:rsidR="00425EBE" w:rsidRDefault="00026A41" w:rsidP="00425F34">
      <w:pPr>
        <w:pStyle w:val="ListParagraph"/>
        <w:numPr>
          <w:ilvl w:val="2"/>
          <w:numId w:val="1"/>
        </w:numPr>
      </w:pPr>
      <w:r>
        <w:t>Five tickets have been ‘sold’ but not yet paid for</w:t>
      </w:r>
    </w:p>
    <w:p w14:paraId="560D2A48" w14:textId="3197C911" w:rsidR="00884598" w:rsidRDefault="00FB1612" w:rsidP="00481880">
      <w:pPr>
        <w:pStyle w:val="ListParagraph"/>
        <w:numPr>
          <w:ilvl w:val="2"/>
          <w:numId w:val="1"/>
        </w:numPr>
      </w:pPr>
      <w:r>
        <w:t xml:space="preserve">Trying to get the remainder of the tickets sold by Friday, November </w:t>
      </w:r>
      <w:r w:rsidR="003B6A0A">
        <w:t>12</w:t>
      </w:r>
      <w:r w:rsidR="003B6A0A" w:rsidRPr="003B6A0A">
        <w:rPr>
          <w:vertAlign w:val="superscript"/>
        </w:rPr>
        <w:t>th</w:t>
      </w:r>
      <w:r w:rsidR="003B6A0A">
        <w:t xml:space="preserve"> so Alicia can get everything to an independent person to draw the winner</w:t>
      </w:r>
    </w:p>
    <w:p w14:paraId="41715150" w14:textId="051A4A65" w:rsidR="00640054" w:rsidRPr="000D5B10" w:rsidRDefault="00640054" w:rsidP="00672473">
      <w:pPr>
        <w:pStyle w:val="ListParagraph"/>
        <w:numPr>
          <w:ilvl w:val="1"/>
          <w:numId w:val="1"/>
        </w:numPr>
      </w:pPr>
      <w:r w:rsidRPr="000D5B10">
        <w:t>Board Appeal</w:t>
      </w:r>
    </w:p>
    <w:p w14:paraId="55A4FF3F" w14:textId="09F90BE8" w:rsidR="003B419A" w:rsidRDefault="009F1AB2" w:rsidP="006A50D4">
      <w:pPr>
        <w:pStyle w:val="ListParagraph"/>
        <w:numPr>
          <w:ilvl w:val="2"/>
          <w:numId w:val="1"/>
        </w:numPr>
      </w:pPr>
      <w:r>
        <w:t>Alicia</w:t>
      </w:r>
      <w:r w:rsidR="00E71A95">
        <w:t xml:space="preserve"> has provided information </w:t>
      </w:r>
      <w:r w:rsidR="003B419A">
        <w:t>for gathering the contact information and the materials to send out.  If you need additional copies, please let her know</w:t>
      </w:r>
    </w:p>
    <w:p w14:paraId="07FC67AE" w14:textId="44425250" w:rsidR="006F30B8" w:rsidRDefault="00170CB9" w:rsidP="006A50D4">
      <w:pPr>
        <w:pStyle w:val="ListParagraph"/>
        <w:numPr>
          <w:ilvl w:val="2"/>
          <w:numId w:val="1"/>
        </w:numPr>
      </w:pPr>
      <w:r>
        <w:t>Return</w:t>
      </w:r>
      <w:r w:rsidR="00A423AD">
        <w:t xml:space="preserve"> contact information to </w:t>
      </w:r>
      <w:r>
        <w:t xml:space="preserve">Alicia </w:t>
      </w:r>
      <w:r w:rsidR="00BE6A2F">
        <w:t>by Thanksgiving</w:t>
      </w:r>
      <w:r>
        <w:t xml:space="preserve"> and indicate if </w:t>
      </w:r>
      <w:r w:rsidR="00457CFF">
        <w:t>you have/will send out on your own or if you are requesting she send it out.  A complete contact list will be maintained, regardless of who actually sends the information</w:t>
      </w:r>
    </w:p>
    <w:p w14:paraId="42B7A00C" w14:textId="32B78031" w:rsidR="00BE6A2F" w:rsidRDefault="00BE6A2F" w:rsidP="006A50D4">
      <w:pPr>
        <w:pStyle w:val="ListParagraph"/>
        <w:numPr>
          <w:ilvl w:val="2"/>
          <w:numId w:val="1"/>
        </w:numPr>
      </w:pPr>
      <w:r>
        <w:t>Targeting mailing these out after Thanksgiving/early December</w:t>
      </w:r>
      <w:r w:rsidR="009126B2">
        <w:t>.</w:t>
      </w:r>
    </w:p>
    <w:p w14:paraId="165E536D" w14:textId="41222A31" w:rsidR="00640054" w:rsidRDefault="00640054" w:rsidP="00672473">
      <w:pPr>
        <w:pStyle w:val="ListParagraph"/>
        <w:numPr>
          <w:ilvl w:val="1"/>
          <w:numId w:val="1"/>
        </w:numPr>
      </w:pPr>
      <w:r>
        <w:t>Targeting local businesses/schools</w:t>
      </w:r>
    </w:p>
    <w:p w14:paraId="40EBE401" w14:textId="7C777FFF" w:rsidR="00BA2409" w:rsidRPr="00E71A95" w:rsidRDefault="008C1C8D" w:rsidP="00BE6A2F">
      <w:pPr>
        <w:pStyle w:val="ListParagraph"/>
        <w:numPr>
          <w:ilvl w:val="2"/>
          <w:numId w:val="1"/>
        </w:numPr>
      </w:pPr>
      <w:r w:rsidRPr="00E71A95">
        <w:t xml:space="preserve">Alicia </w:t>
      </w:r>
      <w:r w:rsidR="00BA2409" w:rsidRPr="00E71A95">
        <w:t>will be picking up a check</w:t>
      </w:r>
      <w:r w:rsidR="00E71A95" w:rsidRPr="00E71A95">
        <w:t xml:space="preserve"> next week</w:t>
      </w:r>
      <w:r w:rsidR="00BA2409" w:rsidRPr="00E71A95">
        <w:t xml:space="preserve"> from the library for</w:t>
      </w:r>
      <w:r w:rsidR="00E71A95" w:rsidRPr="00E71A95">
        <w:t xml:space="preserve"> approximately</w:t>
      </w:r>
      <w:r w:rsidR="00BA2409" w:rsidRPr="00E71A95">
        <w:t xml:space="preserve"> $</w:t>
      </w:r>
      <w:r w:rsidR="00E051CC" w:rsidRPr="00E71A95">
        <w:t>250</w:t>
      </w:r>
    </w:p>
    <w:p w14:paraId="3FA6648E" w14:textId="31BC32A8" w:rsidR="00BA2409" w:rsidRPr="00E71A95" w:rsidRDefault="00E71A95" w:rsidP="00BE6A2F">
      <w:pPr>
        <w:pStyle w:val="ListParagraph"/>
        <w:numPr>
          <w:ilvl w:val="2"/>
          <w:numId w:val="1"/>
        </w:numPr>
      </w:pPr>
      <w:r w:rsidRPr="00E71A95">
        <w:t xml:space="preserve">Margie received a </w:t>
      </w:r>
      <w:r w:rsidR="00BA2409" w:rsidRPr="00E71A95">
        <w:t>$1000 fundraiser</w:t>
      </w:r>
      <w:r w:rsidRPr="00E71A95">
        <w:t xml:space="preserve"> donation from </w:t>
      </w:r>
      <w:r w:rsidR="00E051CC" w:rsidRPr="00E71A95">
        <w:t>Fox NEA</w:t>
      </w:r>
    </w:p>
    <w:p w14:paraId="701A0BED" w14:textId="3251C2A5" w:rsidR="002D41F9" w:rsidRPr="00E71A95" w:rsidRDefault="006E2D3A" w:rsidP="002D41F9">
      <w:pPr>
        <w:pStyle w:val="ListParagraph"/>
        <w:numPr>
          <w:ilvl w:val="1"/>
          <w:numId w:val="1"/>
        </w:numPr>
      </w:pPr>
      <w:r w:rsidRPr="00E71A95">
        <w:t>Gala</w:t>
      </w:r>
      <w:r w:rsidR="002D41F9" w:rsidRPr="00E71A95">
        <w:t xml:space="preserve"> discussions will begin</w:t>
      </w:r>
      <w:r w:rsidR="00F25957" w:rsidRPr="00E71A95">
        <w:t xml:space="preserve"> in December</w:t>
      </w:r>
    </w:p>
    <w:p w14:paraId="152ECEE1" w14:textId="29E8B019" w:rsidR="00D645F0" w:rsidRPr="00E2615F" w:rsidRDefault="00D645F0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2615F">
        <w:rPr>
          <w:rFonts w:eastAsiaTheme="minorEastAsia"/>
        </w:rPr>
        <w:t>External microphone</w:t>
      </w:r>
      <w:r w:rsidR="000D5B10">
        <w:rPr>
          <w:rFonts w:eastAsiaTheme="minorEastAsia"/>
        </w:rPr>
        <w:t xml:space="preserve"> is being considered</w:t>
      </w:r>
      <w:r w:rsidRPr="00E2615F">
        <w:rPr>
          <w:rFonts w:eastAsiaTheme="minorEastAsia"/>
        </w:rPr>
        <w:t xml:space="preserve"> for</w:t>
      </w:r>
      <w:r w:rsidR="004448BB">
        <w:rPr>
          <w:rFonts w:eastAsiaTheme="minorEastAsia"/>
        </w:rPr>
        <w:t xml:space="preserve"> hybrid meetings to ensure Zoom participants have better audio quality f</w:t>
      </w:r>
      <w:r w:rsidR="00DA5F4A">
        <w:rPr>
          <w:rFonts w:eastAsiaTheme="minorEastAsia"/>
        </w:rPr>
        <w:t>rom</w:t>
      </w:r>
      <w:r w:rsidR="004448BB">
        <w:rPr>
          <w:rFonts w:eastAsiaTheme="minorEastAsia"/>
        </w:rPr>
        <w:t xml:space="preserve"> the CASA office.  Tammy will provide Alicia with information on the microphone </w:t>
      </w:r>
      <w:r w:rsidR="00DA5F4A">
        <w:rPr>
          <w:rFonts w:eastAsiaTheme="minorEastAsia"/>
        </w:rPr>
        <w:t>model that has been confirmed as working well for hybrid meetings</w:t>
      </w:r>
      <w:r w:rsidR="00E2615F">
        <w:rPr>
          <w:rFonts w:eastAsiaTheme="minorEastAsia"/>
        </w:rPr>
        <w:t xml:space="preserve"> </w:t>
      </w:r>
    </w:p>
    <w:p w14:paraId="6F98265F" w14:textId="2BABE00C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3F3988">
        <w:rPr>
          <w:rFonts w:ascii="Calibri" w:eastAsia="Calibri" w:hAnsi="Calibri" w:cs="Calibri"/>
        </w:rPr>
        <w:t>5</w:t>
      </w:r>
      <w:r w:rsidR="00E2615F">
        <w:rPr>
          <w:rFonts w:ascii="Calibri" w:eastAsia="Calibri" w:hAnsi="Calibri" w:cs="Calibri"/>
        </w:rPr>
        <w:t>5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Knickman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Brandon Moonier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lastRenderedPageBreak/>
        <w:t>Sara Govero – (314) 570-9899</w:t>
      </w:r>
      <w:r w:rsidR="00CC6C69">
        <w:tab/>
      </w:r>
      <w:r w:rsidR="00CC6C69">
        <w:tab/>
      </w:r>
      <w:hyperlink r:id="rId7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Tammy Ablan – (314) 724-7801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17070F4" w14:textId="20F99D2D" w:rsidR="0004606C" w:rsidRDefault="62FAAF78" w:rsidP="271131D3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>Susan Tuggle – (314) 239-4831</w:t>
      </w:r>
      <w:r w:rsidR="00CC6C69">
        <w:tab/>
      </w:r>
      <w:r w:rsidR="00CC6C69">
        <w:tab/>
      </w:r>
      <w:hyperlink r:id="rId10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Donna Goede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3350F50F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Margie Passmore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02A30"/>
    <w:rsid w:val="00013600"/>
    <w:rsid w:val="00014C89"/>
    <w:rsid w:val="00016089"/>
    <w:rsid w:val="00026A41"/>
    <w:rsid w:val="0004606C"/>
    <w:rsid w:val="000601E8"/>
    <w:rsid w:val="00070770"/>
    <w:rsid w:val="000919D3"/>
    <w:rsid w:val="00097549"/>
    <w:rsid w:val="000A6AF3"/>
    <w:rsid w:val="000B15D3"/>
    <w:rsid w:val="000D5B10"/>
    <w:rsid w:val="000E0907"/>
    <w:rsid w:val="000F0E1E"/>
    <w:rsid w:val="000F1E5F"/>
    <w:rsid w:val="00127DA9"/>
    <w:rsid w:val="00142528"/>
    <w:rsid w:val="001476B6"/>
    <w:rsid w:val="00152D58"/>
    <w:rsid w:val="00154631"/>
    <w:rsid w:val="00170CB9"/>
    <w:rsid w:val="00171227"/>
    <w:rsid w:val="0018260B"/>
    <w:rsid w:val="001A1225"/>
    <w:rsid w:val="001E0001"/>
    <w:rsid w:val="001E67F4"/>
    <w:rsid w:val="001F3C48"/>
    <w:rsid w:val="00225426"/>
    <w:rsid w:val="00242050"/>
    <w:rsid w:val="0029659F"/>
    <w:rsid w:val="002A1D4C"/>
    <w:rsid w:val="002A3B75"/>
    <w:rsid w:val="002C7B70"/>
    <w:rsid w:val="002D0DD2"/>
    <w:rsid w:val="002D41F9"/>
    <w:rsid w:val="002F5447"/>
    <w:rsid w:val="00313DCE"/>
    <w:rsid w:val="00320416"/>
    <w:rsid w:val="003264BE"/>
    <w:rsid w:val="00333D44"/>
    <w:rsid w:val="0034111E"/>
    <w:rsid w:val="00344A3D"/>
    <w:rsid w:val="0035117F"/>
    <w:rsid w:val="00373014"/>
    <w:rsid w:val="003913D4"/>
    <w:rsid w:val="00391550"/>
    <w:rsid w:val="003A2925"/>
    <w:rsid w:val="003B419A"/>
    <w:rsid w:val="003B6A0A"/>
    <w:rsid w:val="003D7A66"/>
    <w:rsid w:val="003F3988"/>
    <w:rsid w:val="00407580"/>
    <w:rsid w:val="00421BED"/>
    <w:rsid w:val="0042545B"/>
    <w:rsid w:val="00425EBE"/>
    <w:rsid w:val="00425F34"/>
    <w:rsid w:val="00426214"/>
    <w:rsid w:val="004448BB"/>
    <w:rsid w:val="004449C9"/>
    <w:rsid w:val="0045248B"/>
    <w:rsid w:val="00457CFF"/>
    <w:rsid w:val="00475861"/>
    <w:rsid w:val="00475DA2"/>
    <w:rsid w:val="00481880"/>
    <w:rsid w:val="004A2D7A"/>
    <w:rsid w:val="004A6DAF"/>
    <w:rsid w:val="004C7D30"/>
    <w:rsid w:val="004D1DF0"/>
    <w:rsid w:val="004D3BCC"/>
    <w:rsid w:val="004E5F47"/>
    <w:rsid w:val="00514C98"/>
    <w:rsid w:val="00523CCC"/>
    <w:rsid w:val="005729E9"/>
    <w:rsid w:val="00573CF6"/>
    <w:rsid w:val="00582AB6"/>
    <w:rsid w:val="00583121"/>
    <w:rsid w:val="005A2000"/>
    <w:rsid w:val="005B21C6"/>
    <w:rsid w:val="005D1C21"/>
    <w:rsid w:val="005D5BB2"/>
    <w:rsid w:val="00600201"/>
    <w:rsid w:val="00640054"/>
    <w:rsid w:val="00663A1C"/>
    <w:rsid w:val="00672473"/>
    <w:rsid w:val="00687E0A"/>
    <w:rsid w:val="006A4179"/>
    <w:rsid w:val="006A50D4"/>
    <w:rsid w:val="006D269B"/>
    <w:rsid w:val="006E2D3A"/>
    <w:rsid w:val="006F30B8"/>
    <w:rsid w:val="006F482A"/>
    <w:rsid w:val="006F7DE8"/>
    <w:rsid w:val="007319EF"/>
    <w:rsid w:val="00734FB1"/>
    <w:rsid w:val="00766D1C"/>
    <w:rsid w:val="00782E92"/>
    <w:rsid w:val="007E2382"/>
    <w:rsid w:val="007F5C0E"/>
    <w:rsid w:val="00800110"/>
    <w:rsid w:val="00824A74"/>
    <w:rsid w:val="0085304E"/>
    <w:rsid w:val="00862F97"/>
    <w:rsid w:val="008701F7"/>
    <w:rsid w:val="00884598"/>
    <w:rsid w:val="008B1D65"/>
    <w:rsid w:val="008B6FF5"/>
    <w:rsid w:val="008C0D68"/>
    <w:rsid w:val="008C0FE0"/>
    <w:rsid w:val="008C1C8D"/>
    <w:rsid w:val="008C48DD"/>
    <w:rsid w:val="008E1957"/>
    <w:rsid w:val="009126B2"/>
    <w:rsid w:val="00916105"/>
    <w:rsid w:val="00945A0C"/>
    <w:rsid w:val="0094624F"/>
    <w:rsid w:val="00960749"/>
    <w:rsid w:val="009727F2"/>
    <w:rsid w:val="00980994"/>
    <w:rsid w:val="009825D4"/>
    <w:rsid w:val="00990A6B"/>
    <w:rsid w:val="009A1320"/>
    <w:rsid w:val="009A4AED"/>
    <w:rsid w:val="009A6F9E"/>
    <w:rsid w:val="009B3A0C"/>
    <w:rsid w:val="009D6389"/>
    <w:rsid w:val="009F1AB2"/>
    <w:rsid w:val="00A12FD6"/>
    <w:rsid w:val="00A423AD"/>
    <w:rsid w:val="00A42EC4"/>
    <w:rsid w:val="00A44D16"/>
    <w:rsid w:val="00A61EE9"/>
    <w:rsid w:val="00A94117"/>
    <w:rsid w:val="00AA2434"/>
    <w:rsid w:val="00AA32A5"/>
    <w:rsid w:val="00AB25DB"/>
    <w:rsid w:val="00AB3498"/>
    <w:rsid w:val="00AD0509"/>
    <w:rsid w:val="00AE7C1A"/>
    <w:rsid w:val="00B07BDE"/>
    <w:rsid w:val="00B3025F"/>
    <w:rsid w:val="00B35951"/>
    <w:rsid w:val="00B42231"/>
    <w:rsid w:val="00B656E9"/>
    <w:rsid w:val="00B65BE0"/>
    <w:rsid w:val="00B87B38"/>
    <w:rsid w:val="00B96B96"/>
    <w:rsid w:val="00BA2409"/>
    <w:rsid w:val="00BA5D48"/>
    <w:rsid w:val="00BB735E"/>
    <w:rsid w:val="00BC0A2E"/>
    <w:rsid w:val="00BD1A3B"/>
    <w:rsid w:val="00BE613B"/>
    <w:rsid w:val="00BE6A2F"/>
    <w:rsid w:val="00BF1823"/>
    <w:rsid w:val="00C0469C"/>
    <w:rsid w:val="00C27F32"/>
    <w:rsid w:val="00C3642A"/>
    <w:rsid w:val="00C41629"/>
    <w:rsid w:val="00C63EA9"/>
    <w:rsid w:val="00C90A25"/>
    <w:rsid w:val="00C939BB"/>
    <w:rsid w:val="00CB2C3B"/>
    <w:rsid w:val="00CB4ECD"/>
    <w:rsid w:val="00CB7131"/>
    <w:rsid w:val="00CB7A9A"/>
    <w:rsid w:val="00CC6C69"/>
    <w:rsid w:val="00CE23A7"/>
    <w:rsid w:val="00CF4119"/>
    <w:rsid w:val="00D40429"/>
    <w:rsid w:val="00D458E3"/>
    <w:rsid w:val="00D54302"/>
    <w:rsid w:val="00D645F0"/>
    <w:rsid w:val="00D64D92"/>
    <w:rsid w:val="00D65A7E"/>
    <w:rsid w:val="00D9294B"/>
    <w:rsid w:val="00DA19D0"/>
    <w:rsid w:val="00DA5F4A"/>
    <w:rsid w:val="00DB27F4"/>
    <w:rsid w:val="00DB66BB"/>
    <w:rsid w:val="00DF07B4"/>
    <w:rsid w:val="00DF194B"/>
    <w:rsid w:val="00E02DE3"/>
    <w:rsid w:val="00E031F1"/>
    <w:rsid w:val="00E051CC"/>
    <w:rsid w:val="00E13141"/>
    <w:rsid w:val="00E15A2E"/>
    <w:rsid w:val="00E2615F"/>
    <w:rsid w:val="00E33AB1"/>
    <w:rsid w:val="00E47789"/>
    <w:rsid w:val="00E544C7"/>
    <w:rsid w:val="00E63D27"/>
    <w:rsid w:val="00E66268"/>
    <w:rsid w:val="00E71A95"/>
    <w:rsid w:val="00EC196B"/>
    <w:rsid w:val="00EE313B"/>
    <w:rsid w:val="00F16ED5"/>
    <w:rsid w:val="00F25957"/>
    <w:rsid w:val="00F2673B"/>
    <w:rsid w:val="00F52F9D"/>
    <w:rsid w:val="00F532A6"/>
    <w:rsid w:val="00F723C7"/>
    <w:rsid w:val="00F7513E"/>
    <w:rsid w:val="00F83379"/>
    <w:rsid w:val="00F90319"/>
    <w:rsid w:val="00FA2926"/>
    <w:rsid w:val="00FA2CBE"/>
    <w:rsid w:val="00FA3F95"/>
    <w:rsid w:val="00FB1612"/>
    <w:rsid w:val="00FC4B92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ablan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govero1@gmail.com" TargetMode="External"/><Relationship Id="rId12" Type="http://schemas.openxmlformats.org/officeDocument/2006/relationships/hyperlink" Target="mailto:mthomassonn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sestug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lf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2021-12-10T17:44:00Z</dcterms:created>
  <dcterms:modified xsi:type="dcterms:W3CDTF">2021-12-10T17:44:00Z</dcterms:modified>
</cp:coreProperties>
</file>